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F7" w:rsidRDefault="002F03F7" w:rsidP="002F03F7">
      <w:pPr>
        <w:jc w:val="center"/>
      </w:pPr>
      <w:r>
        <w:t>6.4 Factoring</w:t>
      </w:r>
      <w:r w:rsidR="000E63E1">
        <w:t xml:space="preserve"> Part 2</w:t>
      </w:r>
    </w:p>
    <w:p w:rsidR="005214FC" w:rsidRPr="000E63E1" w:rsidRDefault="002F03F7" w:rsidP="002F03F7">
      <w:pPr>
        <w:rPr>
          <w:b/>
        </w:rPr>
      </w:pPr>
      <w:r>
        <w:rPr>
          <w:b/>
        </w:rPr>
        <w:t>Factor the polynomial</w:t>
      </w: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"/>
        <w:gridCol w:w="4334"/>
        <w:gridCol w:w="596"/>
        <w:gridCol w:w="4297"/>
      </w:tblGrid>
      <w:tr w:rsidR="005214FC" w:rsidTr="000E63E1">
        <w:trPr>
          <w:trHeight w:val="3016"/>
        </w:trPr>
        <w:tc>
          <w:tcPr>
            <w:tcW w:w="596" w:type="dxa"/>
          </w:tcPr>
          <w:p w:rsidR="005214FC" w:rsidRDefault="000E63E1" w:rsidP="005060BC">
            <w:r>
              <w:t>1</w:t>
            </w:r>
            <w:r w:rsidR="005214FC">
              <w:t>.)</w:t>
            </w:r>
          </w:p>
        </w:tc>
        <w:tc>
          <w:tcPr>
            <w:tcW w:w="4334" w:type="dxa"/>
          </w:tcPr>
          <w:p w:rsidR="005214FC" w:rsidRPr="005214FC" w:rsidRDefault="005214FC" w:rsidP="005060BC">
            <w:r>
              <w:t>16x</w:t>
            </w:r>
            <w:r w:rsidR="009A0CEC">
              <w:rPr>
                <w:vertAlign w:val="superscript"/>
              </w:rPr>
              <w:t>4</w:t>
            </w:r>
            <w:r>
              <w:t xml:space="preserve"> – 1</w:t>
            </w:r>
          </w:p>
        </w:tc>
        <w:tc>
          <w:tcPr>
            <w:tcW w:w="596" w:type="dxa"/>
          </w:tcPr>
          <w:p w:rsidR="005214FC" w:rsidRDefault="000E63E1" w:rsidP="005060BC">
            <w:r>
              <w:t>2.)</w:t>
            </w:r>
          </w:p>
        </w:tc>
        <w:tc>
          <w:tcPr>
            <w:tcW w:w="4297" w:type="dxa"/>
          </w:tcPr>
          <w:p w:rsidR="005214FC" w:rsidRPr="005214FC" w:rsidRDefault="005214FC" w:rsidP="005060BC">
            <w:r>
              <w:t>x</w:t>
            </w:r>
            <w:r>
              <w:rPr>
                <w:vertAlign w:val="superscript"/>
              </w:rPr>
              <w:t>4</w:t>
            </w:r>
            <w:r>
              <w:t xml:space="preserve"> – 81</w:t>
            </w:r>
          </w:p>
        </w:tc>
      </w:tr>
      <w:tr w:rsidR="005214FC" w:rsidTr="000E63E1">
        <w:trPr>
          <w:trHeight w:val="3122"/>
        </w:trPr>
        <w:tc>
          <w:tcPr>
            <w:tcW w:w="596" w:type="dxa"/>
          </w:tcPr>
          <w:p w:rsidR="005214FC" w:rsidRDefault="000E63E1" w:rsidP="005060BC">
            <w:r>
              <w:t>3.)</w:t>
            </w:r>
          </w:p>
        </w:tc>
        <w:tc>
          <w:tcPr>
            <w:tcW w:w="4334" w:type="dxa"/>
          </w:tcPr>
          <w:p w:rsidR="005214FC" w:rsidRPr="005214FC" w:rsidRDefault="005214FC" w:rsidP="005060BC">
            <w:r>
              <w:t>4x</w:t>
            </w:r>
            <w:r>
              <w:rPr>
                <w:vertAlign w:val="superscript"/>
              </w:rPr>
              <w:t>4</w:t>
            </w:r>
            <w:r>
              <w:t xml:space="preserve"> – 5x</w:t>
            </w:r>
            <w:r>
              <w:rPr>
                <w:vertAlign w:val="superscript"/>
              </w:rPr>
              <w:t>2</w:t>
            </w:r>
            <w:r>
              <w:t xml:space="preserve"> – 9</w:t>
            </w:r>
          </w:p>
        </w:tc>
        <w:tc>
          <w:tcPr>
            <w:tcW w:w="596" w:type="dxa"/>
          </w:tcPr>
          <w:p w:rsidR="005214FC" w:rsidRDefault="000E63E1" w:rsidP="005060BC">
            <w:r>
              <w:t>4.)</w:t>
            </w:r>
          </w:p>
        </w:tc>
        <w:tc>
          <w:tcPr>
            <w:tcW w:w="4297" w:type="dxa"/>
          </w:tcPr>
          <w:p w:rsidR="005214FC" w:rsidRPr="005214FC" w:rsidRDefault="005214FC" w:rsidP="005060BC">
            <w:r>
              <w:t>6x</w:t>
            </w:r>
            <w:r>
              <w:rPr>
                <w:vertAlign w:val="superscript"/>
              </w:rPr>
              <w:t>5</w:t>
            </w:r>
            <w:r>
              <w:t xml:space="preserve"> – 51x</w:t>
            </w:r>
            <w:r>
              <w:rPr>
                <w:vertAlign w:val="superscript"/>
              </w:rPr>
              <w:t>3</w:t>
            </w:r>
            <w:r>
              <w:t xml:space="preserve"> – 27x</w:t>
            </w:r>
          </w:p>
        </w:tc>
      </w:tr>
      <w:tr w:rsidR="005214FC" w:rsidTr="000E63E1">
        <w:trPr>
          <w:trHeight w:val="3122"/>
        </w:trPr>
        <w:tc>
          <w:tcPr>
            <w:tcW w:w="596" w:type="dxa"/>
          </w:tcPr>
          <w:p w:rsidR="005214FC" w:rsidRDefault="000E63E1" w:rsidP="005060BC">
            <w:r>
              <w:t>5.)</w:t>
            </w:r>
          </w:p>
        </w:tc>
        <w:tc>
          <w:tcPr>
            <w:tcW w:w="4334" w:type="dxa"/>
          </w:tcPr>
          <w:p w:rsidR="005214FC" w:rsidRPr="005214FC" w:rsidRDefault="005214FC" w:rsidP="005060BC">
            <w:r>
              <w:t>6x</w:t>
            </w:r>
            <w:r>
              <w:rPr>
                <w:vertAlign w:val="superscript"/>
              </w:rPr>
              <w:t>3</w:t>
            </w:r>
            <w:r>
              <w:t xml:space="preserve"> + 21x</w:t>
            </w:r>
            <w:r>
              <w:rPr>
                <w:vertAlign w:val="superscript"/>
              </w:rPr>
              <w:t>2</w:t>
            </w:r>
            <w:r>
              <w:t xml:space="preserve"> + 15x</w:t>
            </w:r>
          </w:p>
        </w:tc>
        <w:tc>
          <w:tcPr>
            <w:tcW w:w="596" w:type="dxa"/>
          </w:tcPr>
          <w:p w:rsidR="005214FC" w:rsidRDefault="000E63E1" w:rsidP="005060BC">
            <w:r>
              <w:t>6.)</w:t>
            </w:r>
          </w:p>
        </w:tc>
        <w:tc>
          <w:tcPr>
            <w:tcW w:w="4297" w:type="dxa"/>
          </w:tcPr>
          <w:p w:rsidR="005214FC" w:rsidRPr="005214FC" w:rsidRDefault="005214FC" w:rsidP="005060BC">
            <w:r>
              <w:t>8x</w:t>
            </w:r>
            <w:r>
              <w:rPr>
                <w:vertAlign w:val="superscript"/>
              </w:rPr>
              <w:t>3</w:t>
            </w:r>
            <w:r>
              <w:t xml:space="preserve"> – 12x</w:t>
            </w:r>
            <w:r>
              <w:rPr>
                <w:vertAlign w:val="superscript"/>
              </w:rPr>
              <w:t>2</w:t>
            </w:r>
            <w:r>
              <w:t xml:space="preserve"> – 2x + 3</w:t>
            </w:r>
          </w:p>
        </w:tc>
      </w:tr>
      <w:tr w:rsidR="005214FC" w:rsidTr="000E63E1">
        <w:trPr>
          <w:trHeight w:val="3122"/>
        </w:trPr>
        <w:tc>
          <w:tcPr>
            <w:tcW w:w="596" w:type="dxa"/>
          </w:tcPr>
          <w:p w:rsidR="005214FC" w:rsidRDefault="000E63E1" w:rsidP="005060BC">
            <w:r>
              <w:t>7.)</w:t>
            </w:r>
          </w:p>
        </w:tc>
        <w:tc>
          <w:tcPr>
            <w:tcW w:w="4334" w:type="dxa"/>
          </w:tcPr>
          <w:p w:rsidR="005214FC" w:rsidRPr="005214FC" w:rsidRDefault="005214FC" w:rsidP="005060BC">
            <w:r>
              <w:t>3x</w:t>
            </w:r>
            <w:r>
              <w:rPr>
                <w:vertAlign w:val="superscript"/>
              </w:rPr>
              <w:t>4</w:t>
            </w:r>
            <w:r>
              <w:t xml:space="preserve"> – 300x</w:t>
            </w:r>
            <w:r>
              <w:rPr>
                <w:vertAlign w:val="superscript"/>
              </w:rPr>
              <w:t>2</w:t>
            </w:r>
          </w:p>
        </w:tc>
        <w:tc>
          <w:tcPr>
            <w:tcW w:w="596" w:type="dxa"/>
          </w:tcPr>
          <w:p w:rsidR="005214FC" w:rsidRDefault="000E63E1" w:rsidP="005060BC">
            <w:r>
              <w:t>8.)</w:t>
            </w:r>
          </w:p>
        </w:tc>
        <w:tc>
          <w:tcPr>
            <w:tcW w:w="4297" w:type="dxa"/>
          </w:tcPr>
          <w:p w:rsidR="005214FC" w:rsidRPr="005214FC" w:rsidRDefault="005214FC" w:rsidP="005060BC">
            <w:r>
              <w:t>5x</w:t>
            </w:r>
            <w:r>
              <w:rPr>
                <w:vertAlign w:val="superscript"/>
              </w:rPr>
              <w:t>4</w:t>
            </w:r>
            <w:r>
              <w:t xml:space="preserve"> + 31x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</w:p>
        </w:tc>
      </w:tr>
    </w:tbl>
    <w:p w:rsidR="002F03F7" w:rsidRPr="002F03F7" w:rsidRDefault="002F03F7" w:rsidP="002F03F7"/>
    <w:sectPr w:rsidR="002F03F7" w:rsidRPr="002F03F7" w:rsidSect="003476B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03F7"/>
    <w:rsid w:val="00034560"/>
    <w:rsid w:val="00042E08"/>
    <w:rsid w:val="000E63E1"/>
    <w:rsid w:val="001E0A3B"/>
    <w:rsid w:val="00254063"/>
    <w:rsid w:val="002F03F7"/>
    <w:rsid w:val="003476B5"/>
    <w:rsid w:val="0046753F"/>
    <w:rsid w:val="005060BC"/>
    <w:rsid w:val="005214FC"/>
    <w:rsid w:val="00521702"/>
    <w:rsid w:val="00664747"/>
    <w:rsid w:val="008E592A"/>
    <w:rsid w:val="0097284A"/>
    <w:rsid w:val="009A0CEC"/>
    <w:rsid w:val="009B530A"/>
    <w:rsid w:val="00B1404B"/>
    <w:rsid w:val="00B8255D"/>
    <w:rsid w:val="00E41627"/>
    <w:rsid w:val="00E56543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2012-12-17T20:52:00Z</dcterms:created>
  <dcterms:modified xsi:type="dcterms:W3CDTF">2012-12-17T20:52:00Z</dcterms:modified>
</cp:coreProperties>
</file>