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F7" w:rsidRDefault="002F03F7" w:rsidP="002F03F7">
      <w:pPr>
        <w:jc w:val="center"/>
      </w:pPr>
      <w:r>
        <w:t>6.4 Factoring</w:t>
      </w:r>
      <w:r w:rsidR="00D74793">
        <w:t xml:space="preserve"> Part 1</w:t>
      </w:r>
    </w:p>
    <w:p w:rsidR="002F03F7" w:rsidRDefault="002F03F7" w:rsidP="002F03F7">
      <w:pPr>
        <w:rPr>
          <w:b/>
        </w:rPr>
      </w:pPr>
      <w:r>
        <w:rPr>
          <w:b/>
        </w:rPr>
        <w:t>Factor the polynomial</w:t>
      </w:r>
    </w:p>
    <w:tbl>
      <w:tblPr>
        <w:tblStyle w:val="TableGrid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"/>
        <w:gridCol w:w="4422"/>
        <w:gridCol w:w="480"/>
        <w:gridCol w:w="4387"/>
      </w:tblGrid>
      <w:tr w:rsidR="003476B5" w:rsidTr="003476B5">
        <w:trPr>
          <w:trHeight w:val="3061"/>
        </w:trPr>
        <w:tc>
          <w:tcPr>
            <w:tcW w:w="480" w:type="dxa"/>
          </w:tcPr>
          <w:p w:rsidR="002F03F7" w:rsidRDefault="002F03F7" w:rsidP="002F03F7">
            <w:r>
              <w:t>1.)</w:t>
            </w:r>
          </w:p>
        </w:tc>
        <w:tc>
          <w:tcPr>
            <w:tcW w:w="4422" w:type="dxa"/>
          </w:tcPr>
          <w:p w:rsidR="002F03F7" w:rsidRPr="003476B5" w:rsidRDefault="003476B5" w:rsidP="002F03F7">
            <w:r>
              <w:t>x</w:t>
            </w:r>
            <w:r>
              <w:rPr>
                <w:vertAlign w:val="superscript"/>
              </w:rPr>
              <w:t>3</w:t>
            </w:r>
            <w:r>
              <w:t xml:space="preserve"> + 64</w:t>
            </w:r>
          </w:p>
        </w:tc>
        <w:tc>
          <w:tcPr>
            <w:tcW w:w="480" w:type="dxa"/>
          </w:tcPr>
          <w:p w:rsidR="002F03F7" w:rsidRDefault="002F03F7" w:rsidP="002F03F7">
            <w:r>
              <w:t>2.)</w:t>
            </w:r>
          </w:p>
        </w:tc>
        <w:tc>
          <w:tcPr>
            <w:tcW w:w="4387" w:type="dxa"/>
          </w:tcPr>
          <w:p w:rsidR="002F03F7" w:rsidRPr="003476B5" w:rsidRDefault="003476B5" w:rsidP="002F03F7">
            <w:r>
              <w:t>125x</w:t>
            </w:r>
            <w:r>
              <w:rPr>
                <w:vertAlign w:val="superscript"/>
              </w:rPr>
              <w:t>3</w:t>
            </w:r>
            <w:r>
              <w:t xml:space="preserve"> – 8</w:t>
            </w:r>
          </w:p>
        </w:tc>
      </w:tr>
      <w:tr w:rsidR="003476B5" w:rsidTr="003476B5">
        <w:trPr>
          <w:trHeight w:val="3168"/>
        </w:trPr>
        <w:tc>
          <w:tcPr>
            <w:tcW w:w="480" w:type="dxa"/>
          </w:tcPr>
          <w:p w:rsidR="002F03F7" w:rsidRDefault="002F03F7" w:rsidP="002F03F7">
            <w:r>
              <w:t>3.)</w:t>
            </w:r>
          </w:p>
        </w:tc>
        <w:tc>
          <w:tcPr>
            <w:tcW w:w="4422" w:type="dxa"/>
          </w:tcPr>
          <w:p w:rsidR="002F03F7" w:rsidRPr="003476B5" w:rsidRDefault="0046753F" w:rsidP="0046753F">
            <w:r>
              <w:t>2x</w:t>
            </w:r>
            <w:r>
              <w:rPr>
                <w:vertAlign w:val="superscript"/>
              </w:rPr>
              <w:t>3</w:t>
            </w:r>
            <w:r>
              <w:t xml:space="preserve"> + 54</w:t>
            </w:r>
          </w:p>
        </w:tc>
        <w:tc>
          <w:tcPr>
            <w:tcW w:w="480" w:type="dxa"/>
          </w:tcPr>
          <w:p w:rsidR="002F03F7" w:rsidRDefault="002F03F7" w:rsidP="002F03F7">
            <w:r>
              <w:t>4.)</w:t>
            </w:r>
          </w:p>
        </w:tc>
        <w:tc>
          <w:tcPr>
            <w:tcW w:w="4387" w:type="dxa"/>
          </w:tcPr>
          <w:p w:rsidR="002F03F7" w:rsidRPr="003476B5" w:rsidRDefault="0046753F" w:rsidP="002F03F7">
            <w:r>
              <w:t>81x</w:t>
            </w:r>
            <w:r>
              <w:rPr>
                <w:vertAlign w:val="superscript"/>
              </w:rPr>
              <w:t>3</w:t>
            </w:r>
            <w:r>
              <w:t xml:space="preserve"> + 3</w:t>
            </w:r>
          </w:p>
        </w:tc>
      </w:tr>
      <w:tr w:rsidR="003476B5" w:rsidTr="003476B5">
        <w:trPr>
          <w:trHeight w:val="3168"/>
        </w:trPr>
        <w:tc>
          <w:tcPr>
            <w:tcW w:w="480" w:type="dxa"/>
          </w:tcPr>
          <w:p w:rsidR="002F03F7" w:rsidRDefault="002F03F7" w:rsidP="002F03F7">
            <w:r>
              <w:t>5.)</w:t>
            </w:r>
          </w:p>
        </w:tc>
        <w:tc>
          <w:tcPr>
            <w:tcW w:w="4422" w:type="dxa"/>
          </w:tcPr>
          <w:p w:rsidR="002F03F7" w:rsidRPr="003476B5" w:rsidRDefault="0046753F" w:rsidP="002F03F7">
            <w:r>
              <w:t>x</w:t>
            </w:r>
            <w:r>
              <w:rPr>
                <w:vertAlign w:val="superscript"/>
              </w:rPr>
              <w:t>3</w:t>
            </w:r>
            <w:r>
              <w:t xml:space="preserve"> – 2x</w:t>
            </w:r>
            <w:r>
              <w:rPr>
                <w:vertAlign w:val="superscript"/>
              </w:rPr>
              <w:t>2</w:t>
            </w:r>
            <w:r>
              <w:t xml:space="preserve"> + 4x – 8</w:t>
            </w:r>
          </w:p>
        </w:tc>
        <w:tc>
          <w:tcPr>
            <w:tcW w:w="480" w:type="dxa"/>
          </w:tcPr>
          <w:p w:rsidR="002F03F7" w:rsidRDefault="002F03F7" w:rsidP="002F03F7">
            <w:r>
              <w:t>6.)</w:t>
            </w:r>
          </w:p>
        </w:tc>
        <w:tc>
          <w:tcPr>
            <w:tcW w:w="4387" w:type="dxa"/>
          </w:tcPr>
          <w:p w:rsidR="002F03F7" w:rsidRPr="005060BC" w:rsidRDefault="005060BC" w:rsidP="002F03F7">
            <w:pPr>
              <w:rPr>
                <w:vertAlign w:val="superscript"/>
              </w:rPr>
            </w:pPr>
            <w:r>
              <w:t>2x</w:t>
            </w:r>
            <w:r w:rsidR="00B8255D">
              <w:rPr>
                <w:vertAlign w:val="superscript"/>
              </w:rPr>
              <w:t>3</w:t>
            </w:r>
            <w:r>
              <w:t xml:space="preserve"> – x</w:t>
            </w:r>
            <w:r w:rsidR="00B8255D">
              <w:rPr>
                <w:vertAlign w:val="superscript"/>
              </w:rPr>
              <w:t>2</w:t>
            </w:r>
            <w:r>
              <w:t xml:space="preserve"> + 8x – 4</w:t>
            </w:r>
          </w:p>
        </w:tc>
      </w:tr>
      <w:tr w:rsidR="003476B5" w:rsidTr="003476B5">
        <w:trPr>
          <w:trHeight w:val="3168"/>
        </w:trPr>
        <w:tc>
          <w:tcPr>
            <w:tcW w:w="480" w:type="dxa"/>
          </w:tcPr>
          <w:p w:rsidR="002F03F7" w:rsidRDefault="002F03F7" w:rsidP="002F03F7">
            <w:r>
              <w:t>7.)</w:t>
            </w:r>
          </w:p>
        </w:tc>
        <w:tc>
          <w:tcPr>
            <w:tcW w:w="4422" w:type="dxa"/>
          </w:tcPr>
          <w:p w:rsidR="002F03F7" w:rsidRPr="003476B5" w:rsidRDefault="005060BC" w:rsidP="002F03F7">
            <w:r>
              <w:t>x</w:t>
            </w:r>
            <w:r>
              <w:rPr>
                <w:vertAlign w:val="superscript"/>
              </w:rPr>
              <w:t>3</w:t>
            </w:r>
            <w:r>
              <w:t xml:space="preserve"> + 2x</w:t>
            </w:r>
            <w:r>
              <w:rPr>
                <w:vertAlign w:val="superscript"/>
              </w:rPr>
              <w:t>2</w:t>
            </w:r>
            <w:r>
              <w:t xml:space="preserve"> – 25x – 50</w:t>
            </w:r>
          </w:p>
        </w:tc>
        <w:tc>
          <w:tcPr>
            <w:tcW w:w="480" w:type="dxa"/>
          </w:tcPr>
          <w:p w:rsidR="002F03F7" w:rsidRDefault="002F03F7" w:rsidP="002F03F7">
            <w:r>
              <w:t>8.)</w:t>
            </w:r>
          </w:p>
        </w:tc>
        <w:tc>
          <w:tcPr>
            <w:tcW w:w="4387" w:type="dxa"/>
          </w:tcPr>
          <w:p w:rsidR="002F03F7" w:rsidRPr="003476B5" w:rsidRDefault="00E56543" w:rsidP="0046753F">
            <w:r>
              <w:t>2</w:t>
            </w:r>
            <w:r w:rsidR="0046753F">
              <w:t>x</w:t>
            </w:r>
            <w:r w:rsidR="0046753F">
              <w:rPr>
                <w:vertAlign w:val="superscript"/>
              </w:rPr>
              <w:t>3</w:t>
            </w:r>
            <w:r>
              <w:t xml:space="preserve"> + 4</w:t>
            </w:r>
            <w:r w:rsidR="0046753F">
              <w:t>x</w:t>
            </w:r>
            <w:r w:rsidR="0046753F">
              <w:rPr>
                <w:vertAlign w:val="superscript"/>
              </w:rPr>
              <w:t>2</w:t>
            </w:r>
            <w:r>
              <w:t xml:space="preserve"> – 3</w:t>
            </w:r>
            <w:r w:rsidR="0046753F">
              <w:t xml:space="preserve">x </w:t>
            </w:r>
            <w:r>
              <w:t>–</w:t>
            </w:r>
            <w:r w:rsidR="0046753F">
              <w:t xml:space="preserve"> </w:t>
            </w:r>
            <w:r>
              <w:t>6</w:t>
            </w:r>
          </w:p>
        </w:tc>
      </w:tr>
    </w:tbl>
    <w:p w:rsidR="002F03F7" w:rsidRPr="002F03F7" w:rsidRDefault="002F03F7" w:rsidP="002F03F7"/>
    <w:sectPr w:rsidR="002F03F7" w:rsidRPr="002F03F7" w:rsidSect="003476B5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F03F7"/>
    <w:rsid w:val="00034560"/>
    <w:rsid w:val="00042E08"/>
    <w:rsid w:val="001E0A3B"/>
    <w:rsid w:val="00232FA2"/>
    <w:rsid w:val="00254063"/>
    <w:rsid w:val="002F03F7"/>
    <w:rsid w:val="003476B5"/>
    <w:rsid w:val="0046753F"/>
    <w:rsid w:val="005060BC"/>
    <w:rsid w:val="005214FC"/>
    <w:rsid w:val="00521702"/>
    <w:rsid w:val="00664747"/>
    <w:rsid w:val="0097284A"/>
    <w:rsid w:val="009A0CEC"/>
    <w:rsid w:val="009B530A"/>
    <w:rsid w:val="00B1404B"/>
    <w:rsid w:val="00B8255D"/>
    <w:rsid w:val="00D74793"/>
    <w:rsid w:val="00E41627"/>
    <w:rsid w:val="00E56543"/>
    <w:rsid w:val="00F0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2012-12-17T19:08:00Z</dcterms:created>
  <dcterms:modified xsi:type="dcterms:W3CDTF">2012-12-17T19:08:00Z</dcterms:modified>
</cp:coreProperties>
</file>